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17E6DE53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441F67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The Provision of a Building within the Curtilage of a Flat Class 4B</w:t>
      </w:r>
    </w:p>
    <w:p w14:paraId="47CF7B91" w14:textId="0AC63B24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</w:t>
      </w:r>
      <w:r w:rsidR="00441F67">
        <w:rPr>
          <w:rFonts w:ascii="Calibri" w:hAnsi="Calibri" w:cs="Calibri"/>
          <w:color w:val="000000"/>
          <w:kern w:val="24"/>
          <w:sz w:val="24"/>
          <w:szCs w:val="24"/>
        </w:rPr>
        <w:t xml:space="preserve"> and Use Classes</w:t>
      </w:r>
      <w:r>
        <w:rPr>
          <w:rFonts w:ascii="Calibri" w:hAnsi="Calibri" w:cs="Calibri"/>
          <w:color w:val="000000"/>
          <w:kern w:val="24"/>
          <w:sz w:val="24"/>
          <w:szCs w:val="24"/>
        </w:rPr>
        <w:t>) (Scotland) Amendment Order 20</w:t>
      </w:r>
      <w:r w:rsidR="00441F67">
        <w:rPr>
          <w:rFonts w:ascii="Calibri" w:hAnsi="Calibri" w:cs="Calibri"/>
          <w:color w:val="000000"/>
          <w:kern w:val="24"/>
          <w:sz w:val="24"/>
          <w:szCs w:val="24"/>
        </w:rPr>
        <w:t>20</w:t>
      </w:r>
    </w:p>
    <w:p w14:paraId="7DC4454F" w14:textId="522F04C6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</w:t>
      </w:r>
      <w:r w:rsidR="00441F67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to</w:t>
      </w: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flats</w:t>
      </w:r>
      <w:r w:rsidR="00441F67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only</w:t>
      </w: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(including four in a block)</w:t>
      </w:r>
      <w:r w:rsidR="00441F67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, houses</w:t>
      </w: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2758BED1" w14:textId="5C7CC166" w:rsidR="62FCE555" w:rsidRDefault="62FCE555" w:rsidP="38C1D7CC">
      <w:pPr>
        <w:rPr>
          <w:rFonts w:ascii="Calibri" w:eastAsia="Calibri" w:hAnsi="Calibri" w:cs="Calibri"/>
        </w:rPr>
      </w:pPr>
      <w:r w:rsidRPr="38C1D7CC">
        <w:rPr>
          <w:rFonts w:ascii="Calibri" w:eastAsia="Calibri" w:hAnsi="Calibri" w:cs="Calibri"/>
          <w:color w:val="000000" w:themeColor="text1"/>
        </w:rPr>
        <w:t xml:space="preserve">If you answer </w:t>
      </w:r>
      <w:r w:rsidRPr="38C1D7CC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38C1D7CC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252A3318" w14:textId="4922EEBB" w:rsidR="004F17B2" w:rsidRDefault="00441F67" w:rsidP="004F17B2">
      <w:pPr>
        <w:pStyle w:val="ListParagraph"/>
        <w:numPr>
          <w:ilvl w:val="0"/>
          <w:numId w:val="2"/>
        </w:numPr>
      </w:pPr>
      <w:r>
        <w:t>Would the building exceed 150cm in height?</w:t>
      </w:r>
    </w:p>
    <w:p w14:paraId="5C2D46B6" w14:textId="15836EA4" w:rsidR="00441F67" w:rsidRDefault="00441F67" w:rsidP="004F17B2">
      <w:pPr>
        <w:pStyle w:val="ListParagraph"/>
        <w:numPr>
          <w:ilvl w:val="0"/>
          <w:numId w:val="2"/>
        </w:numPr>
      </w:pPr>
      <w:r>
        <w:t>Would the building exceed 120cm in depth?</w:t>
      </w:r>
    </w:p>
    <w:p w14:paraId="6E3846F1" w14:textId="3A52428D" w:rsidR="00441F67" w:rsidRDefault="00441F67" w:rsidP="004F17B2">
      <w:pPr>
        <w:pStyle w:val="ListParagraph"/>
        <w:numPr>
          <w:ilvl w:val="0"/>
          <w:numId w:val="2"/>
        </w:numPr>
      </w:pPr>
      <w:r>
        <w:t>Would the building exceed 250cm in width?</w:t>
      </w:r>
    </w:p>
    <w:p w14:paraId="00CFDB4A" w14:textId="4D8609BE" w:rsidR="00441F67" w:rsidRPr="00911AC7" w:rsidRDefault="00441F67" w:rsidP="004F17B2">
      <w:pPr>
        <w:pStyle w:val="ListParagraph"/>
        <w:numPr>
          <w:ilvl w:val="0"/>
          <w:numId w:val="2"/>
        </w:numPr>
      </w:pPr>
      <w:r>
        <w:t xml:space="preserve">Would there </w:t>
      </w:r>
      <w:r w:rsidRPr="00911AC7">
        <w:t>be more than one building of this type within the curtilage of the flat?</w:t>
      </w:r>
    </w:p>
    <w:p w14:paraId="2A30A0B5" w14:textId="618FE731" w:rsidR="00441F67" w:rsidRPr="00911AC7" w:rsidRDefault="00441F67" w:rsidP="004F17B2">
      <w:pPr>
        <w:pStyle w:val="ListParagraph"/>
        <w:numPr>
          <w:ilvl w:val="0"/>
          <w:numId w:val="2"/>
        </w:numPr>
      </w:pPr>
      <w:r w:rsidRPr="00911AC7">
        <w:t>Would the building obstruct clear sight of a road or footpath by the driver of a vehicle entering or leaving the curtilage of the flat?</w:t>
      </w:r>
    </w:p>
    <w:p w14:paraId="68A52900" w14:textId="6868B389" w:rsidR="00441F67" w:rsidRDefault="00441F67" w:rsidP="004F17B2">
      <w:pPr>
        <w:pStyle w:val="ListParagraph"/>
        <w:numPr>
          <w:ilvl w:val="0"/>
          <w:numId w:val="2"/>
        </w:numPr>
      </w:pPr>
      <w:r w:rsidRPr="00911AC7">
        <w:t>Would it be within the grounds of a listed</w:t>
      </w:r>
      <w:r>
        <w:t xml:space="preserve"> building?</w:t>
      </w:r>
    </w:p>
    <w:p w14:paraId="13BC8648" w14:textId="71CCBCC9" w:rsidR="00441F67" w:rsidRDefault="00441F67" w:rsidP="004F17B2">
      <w:pPr>
        <w:pStyle w:val="ListParagraph"/>
        <w:numPr>
          <w:ilvl w:val="0"/>
          <w:numId w:val="2"/>
        </w:numPr>
      </w:pPr>
      <w:r>
        <w:t>Would it be on a World Heritage Site?</w:t>
      </w:r>
    </w:p>
    <w:p w14:paraId="56736F6B" w14:textId="759A97B5" w:rsidR="00441F67" w:rsidRDefault="00441F67" w:rsidP="004F17B2">
      <w:pPr>
        <w:pStyle w:val="ListParagraph"/>
        <w:numPr>
          <w:ilvl w:val="0"/>
          <w:numId w:val="2"/>
        </w:numPr>
      </w:pPr>
      <w:r>
        <w:t>Would the building create an obstruction to light to another building?</w:t>
      </w:r>
    </w:p>
    <w:p w14:paraId="28C18CDE" w14:textId="433D8894" w:rsidR="00447DCF" w:rsidRDefault="00441F67" w:rsidP="00441F67">
      <w:r>
        <w:t>‘Curtilage of a flat’ means land which pertains to that flat and only to that flat.</w:t>
      </w:r>
    </w:p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01A1B3DD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337DD4F1" w14:textId="7D5EE91B" w:rsidR="00EF3052" w:rsidRDefault="00EF3052" w:rsidP="004F17B2"/>
    <w:p w14:paraId="4F391141" w14:textId="77777777" w:rsidR="00EF3052" w:rsidRDefault="00EF3052" w:rsidP="00EF3052">
      <w:r>
        <w:t>Notice</w:t>
      </w:r>
    </w:p>
    <w:p w14:paraId="5B57C13B" w14:textId="77777777" w:rsidR="00EF3052" w:rsidRDefault="00EF3052" w:rsidP="00EF3052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509CCD5F" w14:textId="05DD50C4" w:rsidR="00EF3052" w:rsidRDefault="00EF3052" w:rsidP="00EF3052">
      <w:r>
        <w:t xml:space="preserve">The completion of the self-assessment form does not imply or signify the agreement of the Local Planning Authority to any statement given by the applicant. Whilst best </w:t>
      </w:r>
      <w:r w:rsidR="008B3C9C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2A7FA6A8" w14:textId="77777777" w:rsidR="00EF3052" w:rsidRDefault="00EF3052" w:rsidP="00EF3052">
      <w:r>
        <w:t xml:space="preserve">Should you require a legally binding determination of whether planning permission is required, you may </w:t>
      </w:r>
      <w:proofErr w:type="gramStart"/>
      <w:r>
        <w:t>submit an application</w:t>
      </w:r>
      <w:proofErr w:type="gramEnd"/>
      <w:r>
        <w:t xml:space="preserve"> for a lawful development certificate. Applications for a certificate of lawful </w:t>
      </w:r>
      <w:r>
        <w:lastRenderedPageBreak/>
        <w:t>development require a fee and have a target determination period of 8 weeks. Further information can be obtained from our website.</w:t>
      </w:r>
    </w:p>
    <w:p w14:paraId="3D21A80F" w14:textId="77777777" w:rsidR="00EF3052" w:rsidRDefault="00EF3052" w:rsidP="004F17B2"/>
    <w:sectPr w:rsidR="00EF3052" w:rsidSect="00A01DF0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0968" w14:textId="77777777" w:rsidR="00B671F1" w:rsidRDefault="00B671F1" w:rsidP="00025161">
      <w:pPr>
        <w:spacing w:after="0" w:line="240" w:lineRule="auto"/>
      </w:pPr>
      <w:r>
        <w:separator/>
      </w:r>
    </w:p>
  </w:endnote>
  <w:endnote w:type="continuationSeparator" w:id="0">
    <w:p w14:paraId="3DDD1B36" w14:textId="77777777" w:rsidR="00B671F1" w:rsidRDefault="00B671F1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3DD8D587" w:rsidR="00025161" w:rsidRDefault="00025161">
    <w:pPr>
      <w:pStyle w:val="Footer"/>
    </w:pPr>
    <w:r>
      <w:t xml:space="preserve">Last Updated </w:t>
    </w:r>
    <w:r w:rsidR="00441F67">
      <w:t>18</w:t>
    </w:r>
    <w:r w:rsidRPr="00025161">
      <w:rPr>
        <w:vertAlign w:val="superscript"/>
      </w:rPr>
      <w:t>th</w:t>
    </w:r>
    <w:r>
      <w:t xml:space="preserve"> </w:t>
    </w:r>
    <w:r w:rsidR="00441F67">
      <w:t>August</w:t>
    </w:r>
    <w:r>
      <w:t xml:space="preserve">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93A8" w14:textId="77777777" w:rsidR="00B671F1" w:rsidRDefault="00B671F1" w:rsidP="00025161">
      <w:pPr>
        <w:spacing w:after="0" w:line="240" w:lineRule="auto"/>
      </w:pPr>
      <w:r>
        <w:separator/>
      </w:r>
    </w:p>
  </w:footnote>
  <w:footnote w:type="continuationSeparator" w:id="0">
    <w:p w14:paraId="5D2F28C0" w14:textId="77777777" w:rsidR="00B671F1" w:rsidRDefault="00B671F1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25161"/>
    <w:rsid w:val="00124D20"/>
    <w:rsid w:val="00140E07"/>
    <w:rsid w:val="00164B0D"/>
    <w:rsid w:val="00176502"/>
    <w:rsid w:val="00183BEE"/>
    <w:rsid w:val="00265669"/>
    <w:rsid w:val="00273E2D"/>
    <w:rsid w:val="002E0B5A"/>
    <w:rsid w:val="0039141E"/>
    <w:rsid w:val="00391AD2"/>
    <w:rsid w:val="00394D57"/>
    <w:rsid w:val="00410069"/>
    <w:rsid w:val="0042693E"/>
    <w:rsid w:val="00430590"/>
    <w:rsid w:val="00437800"/>
    <w:rsid w:val="00441F67"/>
    <w:rsid w:val="00447DCF"/>
    <w:rsid w:val="00497CD1"/>
    <w:rsid w:val="004F17B2"/>
    <w:rsid w:val="00510143"/>
    <w:rsid w:val="005867F0"/>
    <w:rsid w:val="005A23DD"/>
    <w:rsid w:val="005F58D4"/>
    <w:rsid w:val="00705C36"/>
    <w:rsid w:val="007E52B9"/>
    <w:rsid w:val="00844565"/>
    <w:rsid w:val="008B3C9C"/>
    <w:rsid w:val="00911AC7"/>
    <w:rsid w:val="00916B62"/>
    <w:rsid w:val="00937017"/>
    <w:rsid w:val="00A36FAB"/>
    <w:rsid w:val="00AB676A"/>
    <w:rsid w:val="00AD1E5C"/>
    <w:rsid w:val="00B5768F"/>
    <w:rsid w:val="00B64299"/>
    <w:rsid w:val="00B671F1"/>
    <w:rsid w:val="00BA2C93"/>
    <w:rsid w:val="00CB4318"/>
    <w:rsid w:val="00CC306B"/>
    <w:rsid w:val="00CD093C"/>
    <w:rsid w:val="00E12D19"/>
    <w:rsid w:val="00E368D2"/>
    <w:rsid w:val="00E5644A"/>
    <w:rsid w:val="00EB7043"/>
    <w:rsid w:val="00ED3E71"/>
    <w:rsid w:val="00EF3052"/>
    <w:rsid w:val="00F75520"/>
    <w:rsid w:val="00F827E8"/>
    <w:rsid w:val="00F87BDA"/>
    <w:rsid w:val="38C1D7CC"/>
    <w:rsid w:val="62FCE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574A25F1-88F2-44E3-B995-5A211FDC84EB}"/>
</file>

<file path=customXml/itemProps2.xml><?xml version="1.0" encoding="utf-8"?>
<ds:datastoreItem xmlns:ds="http://schemas.openxmlformats.org/officeDocument/2006/customXml" ds:itemID="{BDF0158A-847C-4E46-A975-D3DD34D96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5143C-5BB3-484B-AE33-507400E9385E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7</cp:revision>
  <dcterms:created xsi:type="dcterms:W3CDTF">2022-08-18T09:12:00Z</dcterms:created>
  <dcterms:modified xsi:type="dcterms:W3CDTF">2022-11-10T16:54:00Z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